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44E" w:rsidRPr="002F444E" w:rsidRDefault="002F444E" w:rsidP="002F444E">
      <w:pPr>
        <w:keepNext/>
        <w:numPr>
          <w:ilvl w:val="1"/>
          <w:numId w:val="6"/>
        </w:numPr>
        <w:tabs>
          <w:tab w:val="left" w:pos="1134"/>
        </w:tabs>
        <w:spacing w:before="120" w:after="60" w:line="240" w:lineRule="auto"/>
        <w:ind w:hanging="731"/>
        <w:outlineLvl w:val="0"/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  <w:t xml:space="preserve">Цел </w:t>
      </w:r>
    </w:p>
    <w:p w:rsidR="002F444E" w:rsidRPr="002F444E" w:rsidRDefault="002F444E" w:rsidP="002F44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Подготовка</w:t>
      </w:r>
      <w:r w:rsidR="009F2EF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</w:t>
      </w:r>
      <w:r w:rsidRPr="002F44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представяне</w:t>
      </w:r>
      <w:r w:rsidR="009F2EF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Контролния орган 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Финансов отчет по проект, финансиран от</w:t>
      </w:r>
      <w:r w:rsidR="009F2EF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МСЕ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F444E" w:rsidRPr="002F444E" w:rsidRDefault="002F444E" w:rsidP="002F444E">
      <w:pPr>
        <w:keepNext/>
        <w:numPr>
          <w:ilvl w:val="1"/>
          <w:numId w:val="6"/>
        </w:numPr>
        <w:tabs>
          <w:tab w:val="left" w:pos="993"/>
        </w:tabs>
        <w:spacing w:before="120" w:after="60" w:line="240" w:lineRule="auto"/>
        <w:ind w:hanging="731"/>
        <w:outlineLvl w:val="0"/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  <w:t>Обхват</w:t>
      </w:r>
    </w:p>
    <w:p w:rsidR="002F444E" w:rsidRPr="002F444E" w:rsidRDefault="002F444E" w:rsidP="002F444E">
      <w:pPr>
        <w:spacing w:after="0" w:line="240" w:lineRule="auto"/>
        <w:ind w:left="708" w:firstLine="1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Процедурата е задължителна за:</w:t>
      </w:r>
    </w:p>
    <w:p w:rsidR="002F444E" w:rsidRPr="002F444E" w:rsidRDefault="005C6CF3" w:rsidP="002F444E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Дирекция</w:t>
      </w:r>
      <w:r w:rsidR="002F444E"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A7D2F">
        <w:rPr>
          <w:rFonts w:ascii="Times New Roman" w:eastAsia="Times New Roman" w:hAnsi="Times New Roman" w:cs="Times New Roman"/>
          <w:sz w:val="24"/>
          <w:szCs w:val="24"/>
          <w:lang w:eastAsia="bg-BG"/>
        </w:rPr>
        <w:t>ИПОПТТИ 2014-2020</w:t>
      </w:r>
    </w:p>
    <w:p w:rsidR="002F444E" w:rsidRPr="002F444E" w:rsidRDefault="005C6CF3" w:rsidP="002F444E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2F444E"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>ирекция БФ</w:t>
      </w:r>
      <w:r w:rsidR="008A7D2F">
        <w:rPr>
          <w:rFonts w:ascii="Times New Roman" w:eastAsia="Times New Roman" w:hAnsi="Times New Roman" w:cs="Times New Roman"/>
          <w:sz w:val="24"/>
          <w:szCs w:val="24"/>
          <w:lang w:eastAsia="bg-BG"/>
        </w:rPr>
        <w:t>РП</w:t>
      </w:r>
    </w:p>
    <w:p w:rsidR="002F444E" w:rsidRPr="002F444E" w:rsidRDefault="002F444E" w:rsidP="002F444E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>ЕУП</w:t>
      </w:r>
    </w:p>
    <w:p w:rsidR="002F444E" w:rsidRPr="002F444E" w:rsidRDefault="002F444E" w:rsidP="002F444E">
      <w:pPr>
        <w:keepNext/>
        <w:numPr>
          <w:ilvl w:val="1"/>
          <w:numId w:val="6"/>
        </w:numPr>
        <w:tabs>
          <w:tab w:val="left" w:pos="1134"/>
        </w:tabs>
        <w:spacing w:before="120" w:after="60" w:line="240" w:lineRule="auto"/>
        <w:ind w:hanging="731"/>
        <w:outlineLvl w:val="0"/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  <w:t>Правила</w:t>
      </w:r>
    </w:p>
    <w:p w:rsidR="002F444E" w:rsidRPr="002F444E" w:rsidRDefault="00FB3035" w:rsidP="002F444E">
      <w:pPr>
        <w:keepNext/>
        <w:tabs>
          <w:tab w:val="left" w:pos="540"/>
        </w:tabs>
        <w:spacing w:before="60" w:after="60" w:line="240" w:lineRule="auto"/>
        <w:ind w:left="851" w:hanging="131"/>
        <w:outlineLvl w:val="1"/>
        <w:rPr>
          <w:rFonts w:ascii="Times New Roman" w:eastAsia="Times New Roman" w:hAnsi="Times New Roman" w:cs="Times New Roman"/>
          <w:b/>
          <w:smallCap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  <w:lang w:eastAsia="bg-BG"/>
        </w:rPr>
        <w:t>3</w:t>
      </w:r>
      <w:r w:rsidR="002F444E" w:rsidRPr="002F444E">
        <w:rPr>
          <w:rFonts w:ascii="Times New Roman" w:eastAsia="Times New Roman" w:hAnsi="Times New Roman" w:cs="Times New Roman"/>
          <w:b/>
          <w:smallCaps/>
          <w:sz w:val="24"/>
          <w:szCs w:val="24"/>
          <w:lang w:eastAsia="bg-BG"/>
        </w:rPr>
        <w:t xml:space="preserve">.1. Общи положения </w:t>
      </w:r>
    </w:p>
    <w:p w:rsidR="009421FE" w:rsidRPr="0029130A" w:rsidRDefault="002F444E" w:rsidP="009421F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eastAsia="bg-BG"/>
        </w:rPr>
      </w:pPr>
      <w:r w:rsidRPr="009421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504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сключване на Споразумението за БФП между ИАИМ и АПИ е предоставен аванс в размер на </w:t>
      </w:r>
      <w:r w:rsidR="00321532" w:rsidRPr="000F4A8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50</w:t>
      </w:r>
      <w:r w:rsidR="000F4A8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0504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% от сумата осигурена по МСЕ.  </w:t>
      </w:r>
      <w:r w:rsidR="008A7D2F" w:rsidRPr="009421FE">
        <w:rPr>
          <w:rFonts w:ascii="Times New Roman" w:eastAsia="Times New Roman" w:hAnsi="Times New Roman" w:cs="Times New Roman"/>
          <w:sz w:val="24"/>
          <w:szCs w:val="24"/>
          <w:lang w:eastAsia="bg-BG"/>
        </w:rPr>
        <w:t>АПИ</w:t>
      </w:r>
      <w:r w:rsidRPr="009421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предоставя на </w:t>
      </w:r>
      <w:r w:rsidR="009F2EF2" w:rsidRPr="009421FE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Контролния</w:t>
      </w:r>
      <w:r w:rsidRPr="009421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орган </w:t>
      </w:r>
      <w:r w:rsidR="008B7BB4" w:rsidRPr="009421F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="008B7BB4" w:rsidRPr="009421FE">
        <w:rPr>
          <w:rFonts w:ascii="Times New Roman" w:eastAsia="Times New Roman" w:hAnsi="Times New Roman" w:cs="Times New Roman"/>
          <w:sz w:val="24"/>
          <w:szCs w:val="24"/>
          <w:lang w:eastAsia="bg-BG"/>
        </w:rPr>
        <w:t>КО</w:t>
      </w:r>
      <w:r w:rsidR="008B7BB4" w:rsidRPr="009421F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="008B7BB4" w:rsidRPr="009421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421FE" w:rsidRPr="00FC5CE3">
        <w:rPr>
          <w:rFonts w:ascii="Times New Roman" w:eastAsia="Calibri" w:hAnsi="Times New Roman" w:cs="Times New Roman"/>
          <w:sz w:val="24"/>
          <w:lang w:eastAsia="bg-BG"/>
        </w:rPr>
        <w:t>съвместно с Окончателен доклад</w:t>
      </w:r>
      <w:r w:rsidR="009421FE" w:rsidRPr="009421FE">
        <w:rPr>
          <w:rFonts w:ascii="Times New Roman" w:eastAsia="Calibri" w:hAnsi="Times New Roman" w:cs="Times New Roman"/>
          <w:sz w:val="24"/>
          <w:lang w:eastAsia="bg-BG"/>
        </w:rPr>
        <w:t xml:space="preserve"> </w:t>
      </w:r>
      <w:r w:rsidR="008A7D2F" w:rsidRPr="0029130A">
        <w:rPr>
          <w:rFonts w:ascii="Times New Roman" w:eastAsia="Calibri" w:hAnsi="Times New Roman" w:cs="Times New Roman"/>
          <w:sz w:val="24"/>
          <w:lang w:eastAsia="bg-BG"/>
        </w:rPr>
        <w:t>Искане за плащане на остатъка</w:t>
      </w:r>
      <w:r w:rsidR="009421FE">
        <w:rPr>
          <w:rFonts w:ascii="Times New Roman" w:eastAsia="Calibri" w:hAnsi="Times New Roman" w:cs="Times New Roman"/>
          <w:sz w:val="24"/>
          <w:lang w:eastAsia="bg-BG"/>
        </w:rPr>
        <w:t xml:space="preserve"> </w:t>
      </w:r>
      <w:r w:rsidR="00050483">
        <w:rPr>
          <w:rFonts w:ascii="Times New Roman" w:eastAsia="Calibri" w:hAnsi="Times New Roman" w:cs="Times New Roman"/>
          <w:sz w:val="24"/>
          <w:lang w:eastAsia="bg-BG"/>
        </w:rPr>
        <w:t xml:space="preserve">(60 % от сумата по МСЕ) </w:t>
      </w:r>
      <w:r w:rsidR="009421FE">
        <w:rPr>
          <w:rFonts w:ascii="Times New Roman" w:eastAsia="Calibri" w:hAnsi="Times New Roman" w:cs="Times New Roman"/>
          <w:sz w:val="24"/>
          <w:lang w:eastAsia="bg-BG"/>
        </w:rPr>
        <w:t xml:space="preserve">съгласно </w:t>
      </w:r>
      <w:r w:rsidR="00050483">
        <w:rPr>
          <w:rFonts w:ascii="Times New Roman" w:eastAsia="Calibri" w:hAnsi="Times New Roman" w:cs="Times New Roman"/>
          <w:sz w:val="24"/>
          <w:lang w:eastAsia="bg-BG"/>
        </w:rPr>
        <w:t xml:space="preserve">член </w:t>
      </w:r>
      <w:r w:rsidR="008A7D2F" w:rsidRPr="0029130A">
        <w:rPr>
          <w:rFonts w:ascii="Times New Roman" w:eastAsia="Calibri" w:hAnsi="Times New Roman" w:cs="Times New Roman"/>
          <w:sz w:val="24"/>
          <w:lang w:eastAsia="bg-BG"/>
        </w:rPr>
        <w:t xml:space="preserve">II.23.2.2 от Споразумението за предоставяне на БФП. </w:t>
      </w:r>
      <w:r w:rsidR="009421FE" w:rsidRPr="0029130A">
        <w:rPr>
          <w:rFonts w:ascii="Times New Roman" w:eastAsia="Calibri" w:hAnsi="Times New Roman" w:cs="Times New Roman"/>
          <w:sz w:val="24"/>
          <w:lang w:eastAsia="bg-BG"/>
        </w:rPr>
        <w:t xml:space="preserve">Преди тази стъпка, бенефициента е получил сертификат за финансовите отчети и свързаните с тях сметки („сертификат за финансовите отчети“ приложение VII към Споразумението за предоставяне на БФП), попълнен и подписан от одобрен </w:t>
      </w:r>
      <w:proofErr w:type="spellStart"/>
      <w:r w:rsidR="009421FE" w:rsidRPr="0029130A">
        <w:rPr>
          <w:rFonts w:ascii="Times New Roman" w:eastAsia="Calibri" w:hAnsi="Times New Roman" w:cs="Times New Roman"/>
          <w:sz w:val="24"/>
          <w:lang w:eastAsia="bg-BG"/>
        </w:rPr>
        <w:t>одитор</w:t>
      </w:r>
      <w:proofErr w:type="spellEnd"/>
      <w:r w:rsidR="009421FE" w:rsidRPr="0029130A">
        <w:rPr>
          <w:rFonts w:ascii="Times New Roman" w:eastAsia="Calibri" w:hAnsi="Times New Roman" w:cs="Times New Roman"/>
          <w:sz w:val="24"/>
          <w:lang w:eastAsia="bg-BG"/>
        </w:rPr>
        <w:t>.</w:t>
      </w:r>
    </w:p>
    <w:p w:rsidR="008A7D2F" w:rsidRDefault="009421FE" w:rsidP="004A56F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eastAsia="bg-BG"/>
        </w:rPr>
      </w:pPr>
      <w:r w:rsidRPr="00B935E9">
        <w:rPr>
          <w:rFonts w:ascii="Times New Roman" w:eastAsia="Calibri" w:hAnsi="Times New Roman" w:cs="Times New Roman"/>
          <w:sz w:val="24"/>
          <w:lang w:eastAsia="bg-BG"/>
        </w:rPr>
        <w:t>Окончателния Финансов отчет се изготвя в съответствие с приложение VI към Споразумението за предоставяне на БФП</w:t>
      </w:r>
      <w:r>
        <w:rPr>
          <w:rFonts w:ascii="Times New Roman" w:eastAsia="Calibri" w:hAnsi="Times New Roman" w:cs="Times New Roman"/>
          <w:sz w:val="24"/>
          <w:lang w:eastAsia="bg-BG"/>
        </w:rPr>
        <w:t>.</w:t>
      </w:r>
      <w:r w:rsidR="004A56FD">
        <w:rPr>
          <w:rFonts w:ascii="Times New Roman" w:eastAsia="Calibri" w:hAnsi="Times New Roman" w:cs="Times New Roman"/>
          <w:sz w:val="24"/>
          <w:lang w:eastAsia="bg-BG"/>
        </w:rPr>
        <w:t xml:space="preserve"> (</w:t>
      </w:r>
      <w:r w:rsidR="004A56FD" w:rsidRPr="004A56FD">
        <w:rPr>
          <w:rFonts w:ascii="Times New Roman" w:eastAsia="Calibri" w:hAnsi="Times New Roman" w:cs="Times New Roman"/>
          <w:sz w:val="24"/>
          <w:lang w:eastAsia="bg-BG"/>
        </w:rPr>
        <w:t>публикуван на страницата</w:t>
      </w:r>
      <w:r w:rsidR="004A56FD">
        <w:t xml:space="preserve"> </w:t>
      </w:r>
      <w:hyperlink r:id="rId8" w:history="1">
        <w:r w:rsidR="004A56FD" w:rsidRPr="007632AA">
          <w:rPr>
            <w:rStyle w:val="Hyperlink"/>
            <w:rFonts w:ascii="Times New Roman" w:eastAsia="Calibri" w:hAnsi="Times New Roman" w:cs="Times New Roman"/>
            <w:sz w:val="24"/>
            <w:lang w:eastAsia="bg-BG"/>
          </w:rPr>
          <w:t>https://ec.europa.eu/inea/en/connecting-europe-facility/useful-documents-and-forms</w:t>
        </w:r>
      </w:hyperlink>
      <w:r w:rsidR="004A56FD">
        <w:rPr>
          <w:rFonts w:ascii="Times New Roman" w:eastAsia="Calibri" w:hAnsi="Times New Roman" w:cs="Times New Roman"/>
          <w:sz w:val="24"/>
          <w:lang w:eastAsia="bg-BG"/>
        </w:rPr>
        <w:t>)</w:t>
      </w:r>
    </w:p>
    <w:p w:rsidR="008A7D2F" w:rsidRDefault="009421FE" w:rsidP="002F444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lang w:eastAsia="bg-BG"/>
        </w:rPr>
      </w:pPr>
      <w:r w:rsidRPr="00B935E9">
        <w:rPr>
          <w:rFonts w:ascii="Times New Roman" w:eastAsia="Calibri" w:hAnsi="Times New Roman" w:cs="Times New Roman"/>
          <w:sz w:val="24"/>
          <w:lang w:eastAsia="bg-BG"/>
        </w:rPr>
        <w:t>Окончателния Финансов отчет</w:t>
      </w:r>
      <w:r>
        <w:rPr>
          <w:rFonts w:ascii="Times New Roman" w:eastAsia="Calibri" w:hAnsi="Times New Roman" w:cs="Times New Roman"/>
          <w:sz w:val="24"/>
          <w:lang w:eastAsia="bg-BG"/>
        </w:rPr>
        <w:t xml:space="preserve"> съдържа подробна информация относно допустимите разходи, преглед на разходите, генериране на печалба.</w:t>
      </w:r>
    </w:p>
    <w:p w:rsidR="002F444E" w:rsidRPr="002F444E" w:rsidRDefault="009421FE" w:rsidP="002F44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2F44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Финансови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ят</w:t>
      </w:r>
      <w:r w:rsidRPr="002F44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2F444E" w:rsidRPr="002F44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отчет се отнася до проекта като цяло, без оглед на това каква част от него е финансирана чрез безвъзмездната финансова помощ. Отчетът трябва да съдържа пълна информация за всички аспекти на изпълнението за 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периода на изпълнение на проекта</w:t>
      </w:r>
      <w:r w:rsidR="002F444E" w:rsidRPr="002F44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</w:t>
      </w:r>
    </w:p>
    <w:p w:rsidR="002F444E" w:rsidRPr="002F444E" w:rsidRDefault="002F444E" w:rsidP="002F4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F444E" w:rsidRPr="002F444E" w:rsidRDefault="002F444E" w:rsidP="002F44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Придружаващи документи към финансовия отчет</w:t>
      </w:r>
    </w:p>
    <w:p w:rsidR="002F444E" w:rsidRPr="002F444E" w:rsidRDefault="008B7BB4" w:rsidP="002F44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</w:t>
      </w:r>
      <w:r w:rsidR="002F444E"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извърш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ени</w:t>
      </w:r>
      <w:r w:rsidR="002F444E"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плащан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ия</w:t>
      </w:r>
      <w:r w:rsidR="002F444E"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периода</w:t>
      </w:r>
      <w:r w:rsidR="002F444E"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финансовия отчет:</w:t>
      </w:r>
    </w:p>
    <w:p w:rsidR="002F444E" w:rsidRPr="002F444E" w:rsidRDefault="008B7BB4" w:rsidP="000F4A8B">
      <w:pPr>
        <w:numPr>
          <w:ilvl w:val="0"/>
          <w:numId w:val="4"/>
        </w:numPr>
        <w:tabs>
          <w:tab w:val="clear" w:pos="1931"/>
          <w:tab w:val="num" w:pos="-5954"/>
          <w:tab w:val="num" w:pos="1134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Копия от ф</w:t>
      </w:r>
      <w:r w:rsidR="002F444E"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>актур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и,</w:t>
      </w:r>
      <w:r w:rsidR="002F444E"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издаден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="002F444E"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изпълнителя.</w:t>
      </w:r>
    </w:p>
    <w:p w:rsidR="002F444E" w:rsidRPr="002F444E" w:rsidRDefault="002F444E" w:rsidP="000F4A8B">
      <w:pPr>
        <w:numPr>
          <w:ilvl w:val="0"/>
          <w:numId w:val="4"/>
        </w:numPr>
        <w:tabs>
          <w:tab w:val="clear" w:pos="1931"/>
          <w:tab w:val="num" w:pos="-5954"/>
          <w:tab w:val="num" w:pos="0"/>
          <w:tab w:val="num" w:pos="1134"/>
        </w:tabs>
        <w:spacing w:after="0" w:line="240" w:lineRule="auto"/>
        <w:ind w:left="11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Преводно нареждане за плащане.</w:t>
      </w:r>
    </w:p>
    <w:p w:rsidR="002F444E" w:rsidRPr="004F4963" w:rsidRDefault="002F444E" w:rsidP="000F4A8B">
      <w:pPr>
        <w:numPr>
          <w:ilvl w:val="0"/>
          <w:numId w:val="4"/>
        </w:numPr>
        <w:tabs>
          <w:tab w:val="clear" w:pos="1931"/>
          <w:tab w:val="num" w:pos="-5954"/>
          <w:tab w:val="num" w:pos="1134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Банково извлечение от обслужващата банка.</w:t>
      </w:r>
    </w:p>
    <w:p w:rsidR="004F4963" w:rsidRPr="00DD561D" w:rsidRDefault="004F4963" w:rsidP="000F4A8B">
      <w:pPr>
        <w:numPr>
          <w:ilvl w:val="0"/>
          <w:numId w:val="4"/>
        </w:numPr>
        <w:tabs>
          <w:tab w:val="clear" w:pos="1931"/>
          <w:tab w:val="num" w:pos="-5954"/>
          <w:tab w:val="num" w:pos="1134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D561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Разпечатки от счетоводния софтуер</w:t>
      </w:r>
    </w:p>
    <w:p w:rsidR="002F444E" w:rsidRPr="002F444E" w:rsidRDefault="002F444E" w:rsidP="002F444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Изготвеният финансов отчет от страна на </w:t>
      </w:r>
      <w:r w:rsidR="00AA030F"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>бенефициент</w:t>
      </w:r>
      <w:r w:rsidR="00AA030F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заедно с придружаващите го документи, се представя на </w:t>
      </w:r>
      <w:r w:rsidR="008B7BB4">
        <w:rPr>
          <w:rFonts w:ascii="Times New Roman" w:eastAsia="Times New Roman" w:hAnsi="Times New Roman" w:cs="Times New Roman"/>
          <w:sz w:val="24"/>
          <w:szCs w:val="24"/>
          <w:lang w:eastAsia="bg-BG"/>
        </w:rPr>
        <w:t>К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>О за</w:t>
      </w:r>
      <w:r w:rsidR="008B7B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сведение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F444E" w:rsidRPr="002F444E" w:rsidRDefault="002F444E" w:rsidP="002F444E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Ако в процеса на проверка на финансовия отчет, </w:t>
      </w:r>
      <w:r w:rsidR="00FB3035">
        <w:rPr>
          <w:rFonts w:ascii="Times New Roman" w:eastAsia="Times New Roman" w:hAnsi="Times New Roman" w:cs="Times New Roman"/>
          <w:sz w:val="24"/>
          <w:szCs w:val="24"/>
          <w:lang w:eastAsia="bg-BG"/>
        </w:rPr>
        <w:t>К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 установи различия по документите, получени от </w:t>
      </w:r>
      <w:r w:rsidR="006F2D7F">
        <w:rPr>
          <w:rFonts w:ascii="Times New Roman" w:eastAsia="Times New Roman" w:hAnsi="Times New Roman" w:cs="Times New Roman"/>
          <w:sz w:val="24"/>
          <w:szCs w:val="24"/>
          <w:lang w:eastAsia="bg-BG"/>
        </w:rPr>
        <w:t>АПИ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касаещи формални пропуски като – грешно 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наименование на проект и/или и други от подобно естество,  в рамките на </w:t>
      </w:r>
      <w:r w:rsidR="004F4963" w:rsidRPr="00DD561D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 дни </w:t>
      </w:r>
      <w:r w:rsidR="00FB3035">
        <w:rPr>
          <w:rFonts w:ascii="Times New Roman" w:eastAsia="Times New Roman" w:hAnsi="Times New Roman" w:cs="Times New Roman"/>
          <w:sz w:val="24"/>
          <w:szCs w:val="24"/>
          <w:lang w:eastAsia="bg-BG"/>
        </w:rPr>
        <w:t>К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 писмено уведомява </w:t>
      </w:r>
      <w:r w:rsidR="006F2D7F">
        <w:rPr>
          <w:rFonts w:ascii="Times New Roman" w:eastAsia="Times New Roman" w:hAnsi="Times New Roman" w:cs="Times New Roman"/>
          <w:sz w:val="24"/>
          <w:szCs w:val="24"/>
          <w:lang w:eastAsia="bg-BG"/>
        </w:rPr>
        <w:t>АПИ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връща документите за корекции. </w:t>
      </w:r>
      <w:r w:rsidR="006F2D7F">
        <w:rPr>
          <w:rFonts w:ascii="Times New Roman" w:eastAsia="Times New Roman" w:hAnsi="Times New Roman" w:cs="Times New Roman"/>
          <w:sz w:val="24"/>
          <w:szCs w:val="24"/>
          <w:lang w:eastAsia="bg-BG"/>
        </w:rPr>
        <w:t>АПИ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следва да изпрати коригираните документи в рамките на </w:t>
      </w:r>
      <w:r w:rsidR="004F4963" w:rsidRPr="00DD561D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 дни от получаване на уведомлението.</w:t>
      </w:r>
    </w:p>
    <w:p w:rsidR="002F444E" w:rsidRPr="002F444E" w:rsidRDefault="002F444E" w:rsidP="002F4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F444E" w:rsidRPr="002F444E" w:rsidRDefault="002F444E" w:rsidP="002F44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За дата </w:t>
      </w:r>
      <w:r w:rsidRPr="002F44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 получаване на документите се счита датата на регистрация в деловодната система на </w:t>
      </w:r>
      <w:r w:rsidR="006F2D7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МРРБ и съответно на бенефициента</w:t>
      </w:r>
      <w:r w:rsidRPr="002F44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2F444E" w:rsidRPr="002F444E" w:rsidRDefault="002F444E" w:rsidP="002F4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F444E" w:rsidRPr="002F444E" w:rsidRDefault="00FB3035" w:rsidP="002F444E">
      <w:pPr>
        <w:widowControl w:val="0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="002F444E" w:rsidRPr="002F44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2F444E" w:rsidRPr="002F44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ПОСЛЕДОВАТЕЛНОСТ ПРИ ИЗПЪЛНЕНИЕ НА ДЕЙНОСТИТЕ ПО ПРОЦЕДУРАТА/СРОКОВЕ И ОТГОВОРНОСТИ</w:t>
      </w:r>
    </w:p>
    <w:p w:rsidR="002F444E" w:rsidRPr="002F444E" w:rsidRDefault="002F444E" w:rsidP="002F444E">
      <w:pPr>
        <w:widowControl w:val="0"/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1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Събиране на всички необходими документи, свързани с разходи през </w:t>
      </w:r>
      <w:r w:rsidR="00AA030F">
        <w:rPr>
          <w:rFonts w:ascii="Times New Roman" w:eastAsia="Times New Roman" w:hAnsi="Times New Roman" w:cs="Times New Roman"/>
          <w:sz w:val="24"/>
          <w:szCs w:val="24"/>
          <w:lang w:eastAsia="bg-BG"/>
        </w:rPr>
        <w:t>периода на изпълнение на проекта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F444E" w:rsidRPr="002F444E" w:rsidRDefault="002F444E" w:rsidP="002F444E">
      <w:pPr>
        <w:widowControl w:val="0"/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F444E" w:rsidRPr="002F444E" w:rsidRDefault="002F444E" w:rsidP="002F444E">
      <w:pPr>
        <w:widowControl w:val="0"/>
        <w:tabs>
          <w:tab w:val="left" w:pos="4500"/>
        </w:tabs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срок: </w:t>
      </w:r>
      <w:r w:rsidR="005D48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постоянен</w:t>
      </w:r>
    </w:p>
    <w:p w:rsidR="002F444E" w:rsidRPr="002F444E" w:rsidRDefault="002F444E" w:rsidP="002F444E">
      <w:pPr>
        <w:widowControl w:val="0"/>
        <w:tabs>
          <w:tab w:val="left" w:pos="4500"/>
        </w:tabs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  <w:r w:rsidR="005D48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Финансов експерт от ЕУП</w:t>
      </w:r>
    </w:p>
    <w:p w:rsidR="002F444E" w:rsidRPr="002F444E" w:rsidRDefault="002F444E" w:rsidP="002F444E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F444E" w:rsidRPr="002F444E" w:rsidRDefault="002F444E" w:rsidP="002F444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Изготвяне на </w:t>
      </w:r>
      <w:r w:rsidR="00AA03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Окончателен 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>Финансов отчет</w:t>
      </w:r>
      <w:r w:rsidR="005D48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r w:rsidR="005D48C9">
        <w:rPr>
          <w:rFonts w:ascii="Times New Roman" w:eastAsia="Times New Roman" w:hAnsi="Times New Roman" w:cs="Times New Roman"/>
          <w:sz w:val="24"/>
          <w:szCs w:val="24"/>
          <w:lang w:eastAsia="bg-BG"/>
        </w:rPr>
        <w:t>АПИ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всеки отделен проект, финансиран от </w:t>
      </w:r>
      <w:r w:rsidR="00FB3035">
        <w:rPr>
          <w:rFonts w:ascii="Times New Roman" w:eastAsia="Times New Roman" w:hAnsi="Times New Roman" w:cs="Times New Roman"/>
          <w:sz w:val="24"/>
          <w:szCs w:val="24"/>
          <w:lang w:eastAsia="bg-BG"/>
        </w:rPr>
        <w:t>МСЕ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изпращане в </w:t>
      </w:r>
      <w:r w:rsidR="00FB3035">
        <w:rPr>
          <w:rFonts w:ascii="Times New Roman" w:eastAsia="Times New Roman" w:hAnsi="Times New Roman" w:cs="Times New Roman"/>
          <w:sz w:val="24"/>
          <w:szCs w:val="24"/>
          <w:lang w:eastAsia="bg-BG"/>
        </w:rPr>
        <w:t>К</w:t>
      </w: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>О.</w:t>
      </w:r>
    </w:p>
    <w:p w:rsidR="00FB3035" w:rsidRPr="002F444E" w:rsidRDefault="002F444E" w:rsidP="00FB3035">
      <w:pPr>
        <w:widowControl w:val="0"/>
        <w:tabs>
          <w:tab w:val="left" w:pos="4500"/>
        </w:tabs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срок: </w:t>
      </w:r>
      <w:r w:rsidR="005D48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 31.01.2021 г.</w:t>
      </w:r>
    </w:p>
    <w:p w:rsidR="002F444E" w:rsidRPr="002F444E" w:rsidRDefault="002F444E" w:rsidP="002F444E">
      <w:pPr>
        <w:widowControl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  <w:r w:rsidR="005D48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Финансов експерт от ЕУП</w:t>
      </w:r>
      <w:r w:rsidR="005D48C9" w:rsidRPr="002F44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2F444E" w:rsidRPr="002F444E" w:rsidRDefault="002F444E" w:rsidP="002F444E">
      <w:pPr>
        <w:widowControl w:val="0"/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F444E" w:rsidRPr="002F444E" w:rsidRDefault="000F4B47" w:rsidP="002F444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2F444E"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2F444E" w:rsidRPr="002F444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Корекция на финансов отчет, след установени различия, касаещи формални пропуски, установени от </w:t>
      </w:r>
      <w:r w:rsidR="00FB303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К</w:t>
      </w:r>
      <w:r w:rsidR="002F444E" w:rsidRPr="002F444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О. </w:t>
      </w:r>
    </w:p>
    <w:p w:rsidR="002F444E" w:rsidRPr="002F444E" w:rsidRDefault="002F444E" w:rsidP="002F444E">
      <w:pPr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срок: в рамките на </w:t>
      </w:r>
      <w:r w:rsidR="004F4963" w:rsidRPr="00DD561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Pr="002F44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работни дни след  получаване на уведомление от </w:t>
      </w:r>
      <w:r w:rsidR="005D48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</w:t>
      </w:r>
    </w:p>
    <w:p w:rsidR="002F444E" w:rsidRPr="002F444E" w:rsidRDefault="002F444E" w:rsidP="002F444E">
      <w:pPr>
        <w:widowControl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отговорен: </w:t>
      </w:r>
      <w:r w:rsidR="005D48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Финансов експерт от ЕУП</w:t>
      </w:r>
      <w:r w:rsidR="005D48C9" w:rsidRPr="002F44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2F444E" w:rsidRPr="002F444E" w:rsidRDefault="002F444E" w:rsidP="002F444E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F444E" w:rsidRPr="002F444E" w:rsidRDefault="002F444E" w:rsidP="005D48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D48C9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2F444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. Съхранение на оригиналите на </w:t>
      </w:r>
      <w:r w:rsidR="005D48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Окончателния </w:t>
      </w:r>
      <w:r w:rsidRPr="002F444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Финансов</w:t>
      </w:r>
      <w:r w:rsidR="00DD561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отчет по проекта се извършва от </w:t>
      </w:r>
      <w:r w:rsidR="004F4963" w:rsidRPr="00DD561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ЕУП</w:t>
      </w:r>
    </w:p>
    <w:p w:rsidR="005D48C9" w:rsidRDefault="002F444E" w:rsidP="005D48C9">
      <w:pPr>
        <w:widowControl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срок: </w:t>
      </w:r>
      <w:r w:rsidR="005D48C9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в съответствие с изискванията на МСЕ </w:t>
      </w:r>
    </w:p>
    <w:p w:rsidR="002F444E" w:rsidRPr="002F444E" w:rsidRDefault="005D48C9" w:rsidP="005D48C9">
      <w:pPr>
        <w:widowControl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F444E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отговорен:</w:t>
      </w:r>
      <w:r w:rsidR="002F444E" w:rsidRPr="002F444E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Финансов експерт от ЕУП</w:t>
      </w:r>
      <w:r w:rsidRPr="002F44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2F444E" w:rsidRPr="002F444E" w:rsidRDefault="002F444E" w:rsidP="002F444E">
      <w:pPr>
        <w:widowControl w:val="0"/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</w:p>
    <w:p w:rsidR="002F444E" w:rsidRPr="002F444E" w:rsidRDefault="002F444E" w:rsidP="002F444E">
      <w:pPr>
        <w:widowControl w:val="0"/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</w:p>
    <w:p w:rsidR="00DB2583" w:rsidRDefault="00DB2583" w:rsidP="00DB2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B2583" w:rsidRDefault="00DB2583" w:rsidP="00DB2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B2583" w:rsidRDefault="00DB2583" w:rsidP="00DB2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B2583" w:rsidRPr="002F444E" w:rsidRDefault="00DB2583" w:rsidP="00DB2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F444E" w:rsidRPr="002F444E" w:rsidRDefault="002F444E" w:rsidP="002F4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F3C4A" w:rsidRDefault="007F3C4A"/>
    <w:sectPr w:rsidR="007F3C4A" w:rsidSect="00DB25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0E6" w:rsidRDefault="00B670E6" w:rsidP="008E2930">
      <w:pPr>
        <w:spacing w:after="0" w:line="240" w:lineRule="auto"/>
      </w:pPr>
      <w:r>
        <w:separator/>
      </w:r>
    </w:p>
  </w:endnote>
  <w:endnote w:type="continuationSeparator" w:id="0">
    <w:p w:rsidR="00B670E6" w:rsidRDefault="00B670E6" w:rsidP="008E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AFB" w:rsidRDefault="00606A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AFB" w:rsidRDefault="00606A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AFB" w:rsidRDefault="00606A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0E6" w:rsidRDefault="00B670E6" w:rsidP="008E2930">
      <w:pPr>
        <w:spacing w:after="0" w:line="240" w:lineRule="auto"/>
      </w:pPr>
      <w:r>
        <w:separator/>
      </w:r>
    </w:p>
  </w:footnote>
  <w:footnote w:type="continuationSeparator" w:id="0">
    <w:p w:rsidR="00B670E6" w:rsidRDefault="00B670E6" w:rsidP="008E2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AFB" w:rsidRDefault="00606A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8E2930" w:rsidRPr="008E2930" w:rsidTr="00AC6DD8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8E2930" w:rsidRPr="008E2930" w:rsidRDefault="008E2930" w:rsidP="008E2930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right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8E2930" w:rsidRPr="008E2930" w:rsidRDefault="008E2930" w:rsidP="008E2930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</w:pP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МСЕ Б</w:t>
          </w: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-3</w:t>
          </w:r>
        </w:p>
      </w:tc>
    </w:tr>
    <w:tr w:rsidR="008E2930" w:rsidRPr="008E2930" w:rsidTr="00AC6DD8">
      <w:trPr>
        <w:trHeight w:val="28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8E2930" w:rsidRPr="008E2930" w:rsidRDefault="008E2930" w:rsidP="008E293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lang w:eastAsia="pl-PL"/>
            </w:rPr>
            <w:t>ФИНА</w:t>
          </w:r>
          <w:r w:rsidR="008A7D2F">
            <w:rPr>
              <w:rFonts w:ascii="Times New Roman" w:eastAsia="Times New Roman" w:hAnsi="Times New Roman" w:cs="Times New Roman"/>
              <w:b/>
              <w:lang w:eastAsia="pl-PL"/>
            </w:rPr>
            <w:t>Н</w:t>
          </w:r>
          <w:r>
            <w:rPr>
              <w:rFonts w:ascii="Times New Roman" w:eastAsia="Times New Roman" w:hAnsi="Times New Roman" w:cs="Times New Roman"/>
              <w:b/>
              <w:lang w:eastAsia="pl-PL"/>
            </w:rPr>
            <w:t>СОВ МЕХАНИЗЪМ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8E2930" w:rsidRPr="008E2930" w:rsidRDefault="008E2930" w:rsidP="008E2930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  <w:t xml:space="preserve">   </w: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стр. </w: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PAGE </w:instrTex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0F4A8B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1</w: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t>/</w: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NUMPAGES </w:instrTex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0F4A8B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2</w: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</w:p>
      </w:tc>
    </w:tr>
    <w:tr w:rsidR="008E2930" w:rsidRPr="008E2930" w:rsidTr="00AC6DD8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8E2930" w:rsidRPr="008E2930" w:rsidRDefault="008A7D2F" w:rsidP="008E293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АПИ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8E2930" w:rsidRPr="008E2930" w:rsidRDefault="008E2930" w:rsidP="008E2930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8E2930" w:rsidRPr="008E2930" w:rsidRDefault="008E2930" w:rsidP="008E2930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8E2930" w:rsidRPr="008E2930" w:rsidRDefault="008E2930" w:rsidP="008E2930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  <w:r w:rsidRPr="008E2930"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  <w:t xml:space="preserve">   Инвестираме във Вашето бъдеще</w:t>
          </w:r>
        </w:p>
        <w:p w:rsidR="008E2930" w:rsidRPr="008E2930" w:rsidRDefault="008E2930" w:rsidP="008E2930">
          <w:pPr>
            <w:spacing w:before="120"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  <w:r w:rsidRPr="008E2930">
            <w:rPr>
              <w:rFonts w:ascii="Times New Roman" w:eastAsia="Times New Roman" w:hAnsi="Times New Roman" w:cs="Times New Roman"/>
              <w:noProof/>
              <w:color w:val="000000"/>
              <w:sz w:val="19"/>
              <w:szCs w:val="19"/>
              <w:lang w:val="en-US"/>
            </w:rPr>
            <w:drawing>
              <wp:inline distT="0" distB="0" distL="0" distR="0" wp14:anchorId="4ED948D6" wp14:editId="00CC16CF">
                <wp:extent cx="1069975" cy="810895"/>
                <wp:effectExtent l="0" t="0" r="0" b="8255"/>
                <wp:docPr id="4" name="Picture 4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81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E2930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 xml:space="preserve"> </w:t>
          </w:r>
        </w:p>
        <w:p w:rsidR="008E2930" w:rsidRPr="008E2930" w:rsidRDefault="008E2930" w:rsidP="008E293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</w:p>
        <w:p w:rsidR="008E2930" w:rsidRPr="008E2930" w:rsidRDefault="008E2930" w:rsidP="008E2930">
          <w:pPr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</w:pPr>
          <w:r w:rsidRPr="008E2930">
            <w:rPr>
              <w:rFonts w:ascii="Arial" w:eastAsia="Times New Roman" w:hAnsi="Arial" w:cs="Arial"/>
              <w:sz w:val="16"/>
              <w:szCs w:val="16"/>
              <w:lang w:val="ru-RU" w:eastAsia="pl-PL"/>
            </w:rPr>
            <w:t xml:space="preserve">               </w:t>
          </w:r>
          <w:r w:rsidRPr="008E2930"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  <w:t>ЕВРОПЕЙСКИ СЪЮЗ</w:t>
          </w:r>
        </w:p>
        <w:p w:rsidR="008E2930" w:rsidRPr="008E2930" w:rsidRDefault="008E2930" w:rsidP="008E2930">
          <w:pPr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8E2930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ЕВРОПЕЙСКИ ФОНД</w:t>
          </w:r>
        </w:p>
        <w:p w:rsidR="008E2930" w:rsidRPr="008E2930" w:rsidRDefault="008E2930" w:rsidP="008E2930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8E2930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ЗА РЕГИОНАЛНО РАЗВИТИЕ</w:t>
          </w:r>
        </w:p>
        <w:p w:rsidR="008E2930" w:rsidRPr="008E2930" w:rsidRDefault="008E2930" w:rsidP="008E2930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8E2930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КОХЕЗИОНЕН ФОНД</w:t>
          </w:r>
        </w:p>
        <w:p w:rsidR="008E2930" w:rsidRPr="008E2930" w:rsidRDefault="008E2930" w:rsidP="008E2930">
          <w:pPr>
            <w:spacing w:after="0" w:line="240" w:lineRule="auto"/>
            <w:rPr>
              <w:rFonts w:ascii="Arial" w:eastAsia="Times New Roman" w:hAnsi="Arial" w:cs="Arial"/>
              <w:sz w:val="12"/>
              <w:szCs w:val="12"/>
              <w:lang w:val="ru-RU" w:eastAsia="pl-PL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8E2930" w:rsidRPr="008E2930" w:rsidRDefault="008E2930" w:rsidP="008E2930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8E2930">
            <w:rPr>
              <w:rFonts w:ascii="Times New Roman" w:eastAsia="MS Mincho" w:hAnsi="Times New Roman" w:cs="Times New Roman"/>
              <w:noProof/>
              <w:color w:val="0F243E"/>
              <w:sz w:val="24"/>
              <w:szCs w:val="24"/>
              <w:lang w:val="en-US"/>
            </w:rPr>
            <w:drawing>
              <wp:anchor distT="0" distB="0" distL="114300" distR="114300" simplePos="0" relativeHeight="251659264" behindDoc="1" locked="0" layoutInCell="1" allowOverlap="1" wp14:anchorId="3093A73E" wp14:editId="2B83B72A">
                <wp:simplePos x="0" y="0"/>
                <wp:positionH relativeFrom="column">
                  <wp:posOffset>-17145</wp:posOffset>
                </wp:positionH>
                <wp:positionV relativeFrom="page">
                  <wp:posOffset>24130</wp:posOffset>
                </wp:positionV>
                <wp:extent cx="1760855" cy="344805"/>
                <wp:effectExtent l="0" t="0" r="0" b="0"/>
                <wp:wrapSquare wrapText="bothSides"/>
                <wp:docPr id="5" name="Picture 5" descr="bg_cef_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g_cef_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06AFB" w:rsidRDefault="00606AFB" w:rsidP="00094841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Януари</w:t>
          </w:r>
        </w:p>
        <w:p w:rsidR="008E2930" w:rsidRPr="008E2930" w:rsidRDefault="008E2930" w:rsidP="002D3E7E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</w:pPr>
          <w:r w:rsidRPr="008E2930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 xml:space="preserve"> </w:t>
          </w:r>
          <w:r w:rsidR="00094841" w:rsidRPr="008E2930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201</w:t>
          </w:r>
          <w:r w:rsidR="002D3E7E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>9</w:t>
          </w:r>
        </w:p>
      </w:tc>
    </w:tr>
    <w:tr w:rsidR="008E2930" w:rsidRPr="008E2930" w:rsidTr="00AC6DD8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8E2930" w:rsidRPr="008E2930" w:rsidRDefault="008E2930" w:rsidP="008E2930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bg-BG"/>
            </w:rPr>
          </w:pPr>
          <w:r w:rsidRPr="008E2930">
            <w:rPr>
              <w:rFonts w:ascii="Times New Roman" w:eastAsia="Times New Roman" w:hAnsi="Times New Roman" w:cs="Times New Roman"/>
              <w:b/>
              <w:sz w:val="24"/>
              <w:szCs w:val="24"/>
              <w:lang w:eastAsia="bg-BG"/>
            </w:rPr>
            <w:t>Наръчник МСЕ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8E2930" w:rsidRPr="008E2930" w:rsidRDefault="008E2930" w:rsidP="008E2930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19"/>
              <w:szCs w:val="19"/>
              <w:lang w:eastAsia="bg-BG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8E2930" w:rsidRPr="008E2930" w:rsidRDefault="008E2930" w:rsidP="008E2930">
          <w:pPr>
            <w:autoSpaceDE w:val="0"/>
            <w:autoSpaceDN w:val="0"/>
            <w:adjustRightInd w:val="0"/>
            <w:spacing w:after="0" w:line="241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8E2930" w:rsidRPr="008E2930" w:rsidRDefault="008E2930" w:rsidP="008E2930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 w:rsidRPr="008E2930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Версия 1</w:t>
          </w:r>
          <w:r w:rsidRPr="008E2930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>.</w:t>
          </w:r>
          <w:r w:rsidRPr="008E2930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0</w:t>
          </w:r>
        </w:p>
      </w:tc>
    </w:tr>
  </w:tbl>
  <w:p w:rsidR="008E2930" w:rsidRDefault="008E293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AFB" w:rsidRDefault="00606A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2C54"/>
    <w:multiLevelType w:val="hybridMultilevel"/>
    <w:tmpl w:val="8648DCC0"/>
    <w:lvl w:ilvl="0" w:tplc="0402000B">
      <w:start w:val="1"/>
      <w:numFmt w:val="bullet"/>
      <w:lvlText w:val="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2739755A"/>
    <w:multiLevelType w:val="hybridMultilevel"/>
    <w:tmpl w:val="B06006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5A1A5E"/>
    <w:multiLevelType w:val="hybridMultilevel"/>
    <w:tmpl w:val="8D2EAEC4"/>
    <w:lvl w:ilvl="0" w:tplc="0402000B">
      <w:start w:val="1"/>
      <w:numFmt w:val="bullet"/>
      <w:lvlText w:val=""/>
      <w:lvlJc w:val="left"/>
      <w:pPr>
        <w:tabs>
          <w:tab w:val="num" w:pos="1635"/>
        </w:tabs>
        <w:ind w:left="163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431578E"/>
    <w:multiLevelType w:val="hybridMultilevel"/>
    <w:tmpl w:val="EC68D80C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46F72BEC"/>
    <w:multiLevelType w:val="hybridMultilevel"/>
    <w:tmpl w:val="5C2A47A4"/>
    <w:lvl w:ilvl="0" w:tplc="0402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8CE847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A34032"/>
    <w:multiLevelType w:val="hybridMultilevel"/>
    <w:tmpl w:val="1194D37C"/>
    <w:lvl w:ilvl="0" w:tplc="0402000B">
      <w:start w:val="1"/>
      <w:numFmt w:val="bullet"/>
      <w:lvlText w:val="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6">
    <w:nsid w:val="6CF00AAB"/>
    <w:multiLevelType w:val="hybridMultilevel"/>
    <w:tmpl w:val="EDCAF8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44E"/>
    <w:rsid w:val="00050483"/>
    <w:rsid w:val="000517B4"/>
    <w:rsid w:val="00094841"/>
    <w:rsid w:val="000F4A8B"/>
    <w:rsid w:val="000F4B47"/>
    <w:rsid w:val="001E4589"/>
    <w:rsid w:val="0029130A"/>
    <w:rsid w:val="002A5F1C"/>
    <w:rsid w:val="002D3E7E"/>
    <w:rsid w:val="002F444E"/>
    <w:rsid w:val="003021EA"/>
    <w:rsid w:val="00321532"/>
    <w:rsid w:val="003352FE"/>
    <w:rsid w:val="003414A7"/>
    <w:rsid w:val="003F6D82"/>
    <w:rsid w:val="0044507A"/>
    <w:rsid w:val="004A56FD"/>
    <w:rsid w:val="004F4963"/>
    <w:rsid w:val="005547A7"/>
    <w:rsid w:val="005C6CF3"/>
    <w:rsid w:val="005D48C9"/>
    <w:rsid w:val="00606AFB"/>
    <w:rsid w:val="006343D0"/>
    <w:rsid w:val="00656955"/>
    <w:rsid w:val="006C62A8"/>
    <w:rsid w:val="006D4C29"/>
    <w:rsid w:val="006E3237"/>
    <w:rsid w:val="006F2D7F"/>
    <w:rsid w:val="00734D01"/>
    <w:rsid w:val="00751DC7"/>
    <w:rsid w:val="00781BFE"/>
    <w:rsid w:val="007F3C4A"/>
    <w:rsid w:val="0080273E"/>
    <w:rsid w:val="00856A51"/>
    <w:rsid w:val="008A7D2F"/>
    <w:rsid w:val="008B7BB4"/>
    <w:rsid w:val="008D5182"/>
    <w:rsid w:val="008E2930"/>
    <w:rsid w:val="009421FE"/>
    <w:rsid w:val="009D2C42"/>
    <w:rsid w:val="009F2EF2"/>
    <w:rsid w:val="00A21D32"/>
    <w:rsid w:val="00A26788"/>
    <w:rsid w:val="00AA030F"/>
    <w:rsid w:val="00AA48DA"/>
    <w:rsid w:val="00AD5E44"/>
    <w:rsid w:val="00B44C06"/>
    <w:rsid w:val="00B56D3D"/>
    <w:rsid w:val="00B670E6"/>
    <w:rsid w:val="00CF4D7C"/>
    <w:rsid w:val="00D727E9"/>
    <w:rsid w:val="00DB2583"/>
    <w:rsid w:val="00DD561D"/>
    <w:rsid w:val="00DF4F8A"/>
    <w:rsid w:val="00E76ACD"/>
    <w:rsid w:val="00EE2D3B"/>
    <w:rsid w:val="00F17F87"/>
    <w:rsid w:val="00FB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50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07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E2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930"/>
  </w:style>
  <w:style w:type="paragraph" w:styleId="Footer">
    <w:name w:val="footer"/>
    <w:basedOn w:val="Normal"/>
    <w:link w:val="FooterChar"/>
    <w:uiPriority w:val="99"/>
    <w:unhideWhenUsed/>
    <w:rsid w:val="008E2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930"/>
  </w:style>
  <w:style w:type="character" w:styleId="CommentReference">
    <w:name w:val="annotation reference"/>
    <w:basedOn w:val="DefaultParagraphFont"/>
    <w:uiPriority w:val="99"/>
    <w:semiHidden/>
    <w:unhideWhenUsed/>
    <w:rsid w:val="00B56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D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D3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A56F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50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07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E2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930"/>
  </w:style>
  <w:style w:type="paragraph" w:styleId="Footer">
    <w:name w:val="footer"/>
    <w:basedOn w:val="Normal"/>
    <w:link w:val="FooterChar"/>
    <w:uiPriority w:val="99"/>
    <w:unhideWhenUsed/>
    <w:rsid w:val="008E2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930"/>
  </w:style>
  <w:style w:type="character" w:styleId="CommentReference">
    <w:name w:val="annotation reference"/>
    <w:basedOn w:val="DefaultParagraphFont"/>
    <w:uiPriority w:val="99"/>
    <w:semiHidden/>
    <w:unhideWhenUsed/>
    <w:rsid w:val="00B56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D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D3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A56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6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inea/en/connecting-europe-facility/useful-documents-and-forms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Tchakarova</dc:creator>
  <cp:lastModifiedBy>Vladislav Getov</cp:lastModifiedBy>
  <cp:revision>8</cp:revision>
  <cp:lastPrinted>2016-12-15T11:09:00Z</cp:lastPrinted>
  <dcterms:created xsi:type="dcterms:W3CDTF">2018-07-31T08:30:00Z</dcterms:created>
  <dcterms:modified xsi:type="dcterms:W3CDTF">2019-01-16T12:20:00Z</dcterms:modified>
</cp:coreProperties>
</file>